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A" w:rsidRPr="00B1132E" w:rsidRDefault="00611557" w:rsidP="00203C8D">
      <w:pPr>
        <w:pStyle w:val="a9"/>
        <w:spacing w:beforeLines="20" w:before="62" w:line="360" w:lineRule="exact"/>
        <w:ind w:left="720" w:firstLineChars="0" w:firstLine="0"/>
        <w:rPr>
          <w:rFonts w:ascii="Noto Sans CJK SC Regular" w:eastAsia="Noto Sans CJK SC Regular" w:hAnsi="Noto Sans CJK SC Regular"/>
          <w:sz w:val="22"/>
        </w:rPr>
      </w:pPr>
      <w:r w:rsidRPr="00B1132E">
        <w:rPr>
          <w:rFonts w:ascii="Noto Sans CJK SC Regular" w:eastAsia="Noto Sans CJK SC Regular" w:hAnsi="Noto Sans CJK SC Regular" w:hint="eastAsia"/>
          <w:sz w:val="22"/>
        </w:rPr>
        <w:t>项目</w:t>
      </w:r>
      <w:r w:rsidR="00627750" w:rsidRPr="00B1132E">
        <w:rPr>
          <w:rFonts w:ascii="Noto Sans CJK SC Regular" w:eastAsia="Noto Sans CJK SC Regular" w:hAnsi="Noto Sans CJK SC Regular"/>
          <w:sz w:val="22"/>
        </w:rPr>
        <w:t>日程初步安排</w:t>
      </w: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1541"/>
        <w:gridCol w:w="1541"/>
        <w:gridCol w:w="1541"/>
        <w:gridCol w:w="1541"/>
        <w:gridCol w:w="1541"/>
        <w:gridCol w:w="1541"/>
      </w:tblGrid>
      <w:tr w:rsidR="004A2A69" w:rsidRPr="00B1132E" w:rsidTr="00B1132E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巴黎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巴黎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巴黎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巴黎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巴黎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巴黎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巴黎</w:t>
            </w:r>
          </w:p>
        </w:tc>
      </w:tr>
      <w:tr w:rsidR="004A2A69" w:rsidRPr="00B1132E" w:rsidTr="00B1132E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b/>
                <w:bCs/>
                <w:color w:val="FFFFFF"/>
                <w:sz w:val="22"/>
              </w:rPr>
              <w:t>Day 1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b/>
                <w:bCs/>
                <w:color w:val="FFFFFF"/>
                <w:sz w:val="22"/>
              </w:rPr>
              <w:t>Day 2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b/>
                <w:bCs/>
                <w:color w:val="FFFFFF"/>
                <w:sz w:val="22"/>
              </w:rPr>
              <w:t>Day 3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b/>
                <w:bCs/>
                <w:color w:val="FFFFFF"/>
                <w:sz w:val="22"/>
              </w:rPr>
              <w:t>Day 4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b/>
                <w:bCs/>
                <w:color w:val="FFFFFF"/>
                <w:sz w:val="22"/>
              </w:rPr>
              <w:t>Day 5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b/>
                <w:bCs/>
                <w:color w:val="FFFFFF"/>
                <w:sz w:val="22"/>
              </w:rPr>
              <w:t>Day 6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b/>
                <w:bCs/>
                <w:color w:val="FFFFFF"/>
                <w:sz w:val="22"/>
              </w:rPr>
              <w:t>Day 7</w:t>
            </w:r>
          </w:p>
        </w:tc>
      </w:tr>
      <w:tr w:rsidR="004A2A69" w:rsidRPr="00B1132E" w:rsidTr="00B1132E">
        <w:trPr>
          <w:trHeight w:val="912"/>
          <w:jc w:val="center"/>
        </w:trPr>
        <w:tc>
          <w:tcPr>
            <w:tcW w:w="1541" w:type="dxa"/>
            <w:tcBorders>
              <w:bottom w:val="single" w:sz="4" w:space="0" w:color="auto"/>
            </w:tcBorders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学生到达</w:t>
            </w:r>
            <w:r w:rsidR="00995E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巴黎</w:t>
            </w:r>
          </w:p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项目说明会</w:t>
            </w:r>
          </w:p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塞纳河乘船游览</w:t>
            </w:r>
          </w:p>
          <w:p w:rsidR="004A2A69" w:rsidRPr="00B1132E" w:rsidRDefault="00995E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欢迎招待</w:t>
            </w: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晚宴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A2A69" w:rsidRPr="00B1132E" w:rsidRDefault="004A2A69" w:rsidP="00B1132E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讲座：</w:t>
            </w: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奢侈品管理</w:t>
            </w:r>
            <w:r w:rsidR="00995E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学科的形成和发展以及</w:t>
            </w:r>
            <w:r w:rsidR="0017068C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现实</w:t>
            </w:r>
            <w:r w:rsidR="00995E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商业意义</w:t>
            </w:r>
          </w:p>
          <w:p w:rsidR="004A2A69" w:rsidRPr="00B1132E" w:rsidRDefault="00995E69" w:rsidP="00B1132E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参访：</w:t>
            </w:r>
            <w:r w:rsidR="000C5A05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国际一线</w:t>
            </w: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奢侈品公司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A2A69" w:rsidRPr="00B1132E" w:rsidRDefault="00995E69" w:rsidP="00B1132E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游览：巴黎及周边经典一日游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A2A69" w:rsidRPr="00B1132E" w:rsidRDefault="00995E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活动：半日巴黎当地特色</w:t>
            </w:r>
            <w:r w:rsidR="004A2A69"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文化交流活动</w:t>
            </w:r>
          </w:p>
          <w:p w:rsidR="004A2A69" w:rsidRPr="00B1132E" w:rsidRDefault="00995E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半日</w:t>
            </w:r>
            <w:r w:rsidR="004A2A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自由活动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A2A69" w:rsidRPr="00B1132E" w:rsidRDefault="004A2A69" w:rsidP="00B1132E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讲座：</w:t>
            </w: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奢侈品管理</w:t>
            </w:r>
            <w:r w:rsidR="00995E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----奢侈品定位，明星效应</w:t>
            </w:r>
            <w:r w:rsidR="00A6568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及品牌产品生命周期</w:t>
            </w:r>
          </w:p>
          <w:p w:rsidR="004A2A69" w:rsidRPr="00B1132E" w:rsidRDefault="00995E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参访：国际一线奢侈品公司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A2A69" w:rsidRPr="00B1132E" w:rsidRDefault="00995E69" w:rsidP="00B1132E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讲座：</w:t>
            </w:r>
            <w:r w:rsidR="004A2A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巴黎奢侈品厂商客座</w:t>
            </w:r>
            <w:r w:rsidR="0017068C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解读</w:t>
            </w:r>
            <w:r w:rsidR="004A2A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奢侈品</w:t>
            </w:r>
            <w:r w:rsidR="0017068C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品</w:t>
            </w:r>
            <w:r w:rsidR="004A2A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牌</w:t>
            </w:r>
          </w:p>
          <w:p w:rsidR="004A2A69" w:rsidRPr="00B1132E" w:rsidRDefault="00995E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参访：国际一线奢侈品公司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讲座：</w:t>
            </w: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巴黎和米兰的奢侈品牌</w:t>
            </w:r>
            <w:r w:rsidR="00995E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之比较</w:t>
            </w:r>
          </w:p>
          <w:p w:rsidR="004A2A69" w:rsidRPr="00B1132E" w:rsidRDefault="00995E69" w:rsidP="00B1132E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巴黎</w:t>
            </w:r>
            <w:r w:rsidR="004A2A69"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欢送晚宴</w:t>
            </w:r>
          </w:p>
          <w:p w:rsidR="00995E69" w:rsidRPr="00B1132E" w:rsidRDefault="00995E69" w:rsidP="00B1132E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（有着装要求）</w:t>
            </w:r>
          </w:p>
        </w:tc>
      </w:tr>
      <w:tr w:rsidR="004A2A69" w:rsidRPr="00B1132E" w:rsidTr="00B1132E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米兰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米兰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米兰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米兰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米兰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米兰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 w:hint="eastAsia"/>
                <w:color w:val="FFFFFF"/>
                <w:sz w:val="22"/>
              </w:rPr>
              <w:t>米兰</w:t>
            </w:r>
          </w:p>
        </w:tc>
      </w:tr>
      <w:tr w:rsidR="004A2A69" w:rsidRPr="00B1132E" w:rsidTr="00B1132E">
        <w:trPr>
          <w:trHeight w:val="84"/>
          <w:jc w:val="center"/>
        </w:trPr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  <w:t xml:space="preserve">Day 8 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  <w:t xml:space="preserve">Day 9 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  <w:t xml:space="preserve">Day 10 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  <w:t xml:space="preserve">Day 11 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  <w:t xml:space="preserve">Day 12 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  <w:t xml:space="preserve">Day 13 </w:t>
            </w:r>
          </w:p>
        </w:tc>
        <w:tc>
          <w:tcPr>
            <w:tcW w:w="1541" w:type="dxa"/>
            <w:shd w:val="solid" w:color="46183A" w:fill="auto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jc w:val="center"/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</w:pPr>
            <w:r w:rsidRPr="00B1132E">
              <w:rPr>
                <w:rFonts w:ascii="Noto Sans CJK SC Regular" w:eastAsia="Noto Sans CJK SC Regular" w:hAnsi="Noto Sans CJK SC Regular" w:cs="Noto Sans"/>
                <w:color w:val="FFFFFF"/>
                <w:sz w:val="22"/>
              </w:rPr>
              <w:t xml:space="preserve">Day 14 </w:t>
            </w:r>
          </w:p>
        </w:tc>
      </w:tr>
      <w:tr w:rsidR="004A2A69" w:rsidRPr="00B1132E" w:rsidTr="00B1132E">
        <w:trPr>
          <w:trHeight w:val="1120"/>
          <w:jc w:val="center"/>
        </w:trPr>
        <w:tc>
          <w:tcPr>
            <w:tcW w:w="1541" w:type="dxa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学生</w:t>
            </w: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到达米兰</w:t>
            </w:r>
          </w:p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项目说明会</w:t>
            </w:r>
          </w:p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米兰城市游览</w:t>
            </w:r>
          </w:p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欢迎招待会</w:t>
            </w: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晚宴</w:t>
            </w:r>
          </w:p>
          <w:p w:rsidR="00995E69" w:rsidRPr="00B1132E" w:rsidRDefault="00995E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</w:tcPr>
          <w:p w:rsidR="0017068C" w:rsidRPr="00B1132E" w:rsidRDefault="0017068C" w:rsidP="0017068C">
            <w:pPr>
              <w:pStyle w:val="HTML"/>
              <w:shd w:val="clear" w:color="auto" w:fill="FFFFFF"/>
              <w:jc w:val="both"/>
              <w:rPr>
                <w:rFonts w:ascii="宋体" w:eastAsia="宋体" w:hAnsi="宋体" w:cs="Noto Sans"/>
                <w:color w:val="212121"/>
                <w:sz w:val="18"/>
                <w:szCs w:val="18"/>
              </w:rPr>
            </w:pPr>
            <w:r w:rsidRPr="00B1132E">
              <w:rPr>
                <w:rFonts w:ascii="宋体" w:eastAsia="宋体" w:hAnsi="宋体" w:cs="Noto Sans"/>
                <w:color w:val="212121"/>
                <w:sz w:val="18"/>
                <w:szCs w:val="18"/>
              </w:rPr>
              <w:t>讲座：</w:t>
            </w:r>
            <w:r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奢侈品管理----客户定位，城市地位，探究奢侈品需求的内驱力</w:t>
            </w:r>
          </w:p>
          <w:p w:rsidR="0017068C" w:rsidRPr="00B1132E" w:rsidRDefault="0017068C" w:rsidP="0017068C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212121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212121"/>
                <w:sz w:val="18"/>
                <w:szCs w:val="18"/>
              </w:rPr>
              <w:t>参访：国际一线奢侈品公司</w:t>
            </w:r>
          </w:p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</w:tcPr>
          <w:p w:rsidR="0017068C" w:rsidRPr="00B1132E" w:rsidRDefault="00995E69" w:rsidP="0017068C">
            <w:pPr>
              <w:pStyle w:val="HTML"/>
              <w:shd w:val="clear" w:color="auto" w:fill="FFFFFF"/>
              <w:jc w:val="both"/>
              <w:rPr>
                <w:rFonts w:ascii="宋体" w:eastAsia="宋体" w:hAnsi="宋体" w:cs="Noto Sans"/>
                <w:color w:val="212121"/>
                <w:sz w:val="18"/>
                <w:szCs w:val="18"/>
              </w:rPr>
            </w:pPr>
            <w:r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讲座：</w:t>
            </w:r>
            <w:r w:rsidR="004A2A69"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米兰奢侈品厂商客座</w:t>
            </w:r>
            <w:r w:rsidR="0017068C"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解读</w:t>
            </w:r>
            <w:r w:rsidR="004A2A69"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奢侈品</w:t>
            </w:r>
            <w:r w:rsidR="0017068C"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品</w:t>
            </w:r>
            <w:r w:rsidR="004A2A69"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牌</w:t>
            </w:r>
          </w:p>
          <w:p w:rsidR="004A2A69" w:rsidRPr="00B1132E" w:rsidRDefault="0017068C" w:rsidP="0017068C">
            <w:pPr>
              <w:pStyle w:val="HTML"/>
              <w:shd w:val="clear" w:color="auto" w:fill="FFFFFF"/>
              <w:jc w:val="both"/>
              <w:rPr>
                <w:rFonts w:ascii="宋体" w:eastAsia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半日米兰当地</w:t>
            </w:r>
            <w:r w:rsidR="004A2A69" w:rsidRPr="00B1132E">
              <w:rPr>
                <w:rFonts w:ascii="宋体" w:eastAsia="宋体" w:hAnsi="宋体" w:cs="Noto Sans"/>
                <w:color w:val="000000"/>
                <w:sz w:val="18"/>
                <w:szCs w:val="18"/>
              </w:rPr>
              <w:t>文化交流活动</w:t>
            </w:r>
          </w:p>
        </w:tc>
        <w:tc>
          <w:tcPr>
            <w:tcW w:w="1541" w:type="dxa"/>
          </w:tcPr>
          <w:p w:rsidR="004A2A69" w:rsidRPr="00B1132E" w:rsidRDefault="0017068C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全天</w:t>
            </w:r>
            <w:r w:rsidR="004A2A69"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自由活动</w:t>
            </w:r>
          </w:p>
          <w:p w:rsidR="0017068C" w:rsidRPr="00B1132E" w:rsidRDefault="0017068C" w:rsidP="0017068C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</w:tcPr>
          <w:p w:rsidR="0017068C" w:rsidRPr="00B1132E" w:rsidRDefault="0017068C" w:rsidP="0017068C">
            <w:pPr>
              <w:pStyle w:val="HTML"/>
              <w:shd w:val="clear" w:color="auto" w:fill="FFFFFF"/>
              <w:jc w:val="both"/>
              <w:rPr>
                <w:rFonts w:ascii="宋体" w:eastAsia="宋体" w:hAnsi="宋体" w:cs="Noto Sans"/>
                <w:color w:val="212121"/>
                <w:sz w:val="18"/>
                <w:szCs w:val="18"/>
              </w:rPr>
            </w:pPr>
            <w:r w:rsidRPr="00B1132E">
              <w:rPr>
                <w:rFonts w:ascii="宋体" w:eastAsia="宋体" w:hAnsi="宋体" w:cs="Noto Sans"/>
                <w:color w:val="212121"/>
                <w:sz w:val="18"/>
                <w:szCs w:val="18"/>
              </w:rPr>
              <w:t>讲座：</w:t>
            </w:r>
            <w:r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奢侈品管理----媒体时代下的奢侈品行业</w:t>
            </w:r>
          </w:p>
          <w:p w:rsidR="004A2A69" w:rsidRPr="00B1132E" w:rsidRDefault="0017068C" w:rsidP="0017068C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212121"/>
                <w:sz w:val="18"/>
                <w:szCs w:val="18"/>
              </w:rPr>
              <w:t>参访：国际一线奢侈品公司</w:t>
            </w:r>
          </w:p>
        </w:tc>
        <w:tc>
          <w:tcPr>
            <w:tcW w:w="1541" w:type="dxa"/>
          </w:tcPr>
          <w:p w:rsidR="0017068C" w:rsidRPr="00B1132E" w:rsidRDefault="0017068C" w:rsidP="0017068C">
            <w:pPr>
              <w:pStyle w:val="HTML"/>
              <w:shd w:val="clear" w:color="auto" w:fill="FFFFFF"/>
              <w:jc w:val="both"/>
              <w:rPr>
                <w:rFonts w:ascii="宋体" w:eastAsia="宋体" w:hAnsi="宋体" w:cs="Noto Sans"/>
                <w:color w:val="212121"/>
                <w:sz w:val="18"/>
                <w:szCs w:val="18"/>
              </w:rPr>
            </w:pPr>
            <w:r w:rsidRPr="00B1132E">
              <w:rPr>
                <w:rFonts w:ascii="宋体" w:eastAsia="宋体" w:hAnsi="宋体" w:cs="Noto Sans"/>
                <w:color w:val="212121"/>
                <w:sz w:val="18"/>
                <w:szCs w:val="18"/>
              </w:rPr>
              <w:t>讲座：</w:t>
            </w:r>
            <w:r w:rsidRPr="00B1132E">
              <w:rPr>
                <w:rFonts w:ascii="宋体" w:eastAsia="宋体" w:hAnsi="宋体" w:cs="Noto Sans" w:hint="eastAsia"/>
                <w:color w:val="212121"/>
                <w:sz w:val="18"/>
                <w:szCs w:val="18"/>
              </w:rPr>
              <w:t>奢侈品管理----电子信息时代的奢侈品品牌渠道与营销</w:t>
            </w:r>
          </w:p>
          <w:p w:rsidR="0017068C" w:rsidRPr="00B1132E" w:rsidRDefault="0017068C" w:rsidP="0017068C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212121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212121"/>
                <w:sz w:val="18"/>
                <w:szCs w:val="18"/>
              </w:rPr>
              <w:t>参访：国际一线奢侈品公司</w:t>
            </w:r>
          </w:p>
          <w:p w:rsidR="004A2A69" w:rsidRPr="00B1132E" w:rsidRDefault="0017068C" w:rsidP="0017068C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米兰</w:t>
            </w:r>
            <w:r w:rsidR="004A2A69" w:rsidRPr="00B1132E">
              <w:rPr>
                <w:rFonts w:ascii="宋体" w:hAnsi="宋体" w:cs="Noto Sans"/>
                <w:color w:val="000000"/>
                <w:sz w:val="18"/>
                <w:szCs w:val="18"/>
              </w:rPr>
              <w:t>欢送晚宴</w:t>
            </w:r>
          </w:p>
          <w:p w:rsidR="0017068C" w:rsidRPr="00B1132E" w:rsidRDefault="0017068C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 w:hint="eastAsia"/>
                <w:color w:val="000000"/>
                <w:sz w:val="18"/>
                <w:szCs w:val="18"/>
              </w:rPr>
              <w:t>（有着装要求）</w:t>
            </w:r>
          </w:p>
        </w:tc>
        <w:tc>
          <w:tcPr>
            <w:tcW w:w="1541" w:type="dxa"/>
          </w:tcPr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 xml:space="preserve">出发回国 </w:t>
            </w:r>
          </w:p>
          <w:p w:rsidR="004A2A69" w:rsidRPr="00B1132E" w:rsidRDefault="004A2A69" w:rsidP="00280711">
            <w:pPr>
              <w:autoSpaceDE w:val="0"/>
              <w:autoSpaceDN w:val="0"/>
              <w:adjustRightInd w:val="0"/>
              <w:rPr>
                <w:rFonts w:ascii="宋体" w:hAnsi="宋体" w:cs="Noto Sans"/>
                <w:color w:val="000000"/>
                <w:sz w:val="18"/>
                <w:szCs w:val="18"/>
              </w:rPr>
            </w:pPr>
            <w:r w:rsidRPr="00B1132E">
              <w:rPr>
                <w:rFonts w:ascii="宋体" w:hAnsi="宋体" w:cs="Noto Sans"/>
                <w:color w:val="000000"/>
                <w:sz w:val="18"/>
                <w:szCs w:val="18"/>
              </w:rPr>
              <w:t xml:space="preserve">(机场送机) </w:t>
            </w:r>
          </w:p>
        </w:tc>
      </w:tr>
    </w:tbl>
    <w:p w:rsidR="004F0D4A" w:rsidRPr="00B1132E" w:rsidRDefault="004F0D4A">
      <w:pPr>
        <w:spacing w:beforeLines="20" w:before="62" w:line="360" w:lineRule="exact"/>
        <w:rPr>
          <w:rFonts w:ascii="Noto Sans CJK SC Regular" w:eastAsia="Noto Sans CJK SC Regular" w:hAnsi="Noto Sans CJK SC Regular"/>
          <w:sz w:val="22"/>
        </w:rPr>
      </w:pPr>
      <w:bookmarkStart w:id="0" w:name="_GoBack"/>
      <w:bookmarkEnd w:id="0"/>
    </w:p>
    <w:sectPr w:rsidR="004F0D4A" w:rsidRPr="00B1132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D2" w:rsidRDefault="002852D2">
      <w:r>
        <w:separator/>
      </w:r>
    </w:p>
  </w:endnote>
  <w:endnote w:type="continuationSeparator" w:id="0">
    <w:p w:rsidR="002852D2" w:rsidRDefault="0028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 Regular">
    <w:altName w:val="微软雅黑"/>
    <w:panose1 w:val="00000000000000000000"/>
    <w:charset w:val="86"/>
    <w:family w:val="swiss"/>
    <w:notTrueType/>
    <w:pitch w:val="variable"/>
    <w:sig w:usb0="00000000" w:usb1="2BDF3C10" w:usb2="00000016" w:usb3="00000000" w:csb0="002E0107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4A" w:rsidRDefault="004F0D4A">
    <w:pPr>
      <w:pStyle w:val="a6"/>
      <w:jc w:val="center"/>
      <w:rPr>
        <w:rFonts w:ascii="Arial Narrow" w:hAnsi="Arial Narrow"/>
      </w:rPr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 w:rsidR="00203C8D" w:rsidRPr="00203C8D">
      <w:rPr>
        <w:rFonts w:ascii="Arial Narrow" w:hAnsi="Arial Narrow"/>
        <w:noProof/>
        <w:lang w:val="zh-CN"/>
      </w:rPr>
      <w:t>1</w:t>
    </w:r>
    <w:r>
      <w:rPr>
        <w:rFonts w:ascii="Arial Narrow" w:hAnsi="Arial Narrow"/>
      </w:rPr>
      <w:fldChar w:fldCharType="end"/>
    </w:r>
  </w:p>
  <w:p w:rsidR="004F0D4A" w:rsidRDefault="004F0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D2" w:rsidRDefault="002852D2">
      <w:r>
        <w:separator/>
      </w:r>
    </w:p>
  </w:footnote>
  <w:footnote w:type="continuationSeparator" w:id="0">
    <w:p w:rsidR="002852D2" w:rsidRDefault="00285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4A" w:rsidRDefault="00D4242A" w:rsidP="002F661C">
    <w:r>
      <w:rPr>
        <w:noProof/>
      </w:rPr>
      <w:drawing>
        <wp:inline distT="0" distB="0" distL="0" distR="0">
          <wp:extent cx="2089150" cy="736600"/>
          <wp:effectExtent l="0" t="0" r="0" b="0"/>
          <wp:docPr id="1" name="图片 1" descr="V%QH~`4MM3$YEM9Q~0I0%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V%QH~`4MM3$YEM9Q~0I0%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67E"/>
    <w:multiLevelType w:val="hybridMultilevel"/>
    <w:tmpl w:val="109A239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DF117C"/>
    <w:multiLevelType w:val="multilevel"/>
    <w:tmpl w:val="08DF117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560FD"/>
    <w:multiLevelType w:val="multilevel"/>
    <w:tmpl w:val="0F5560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C16869"/>
    <w:multiLevelType w:val="hybridMultilevel"/>
    <w:tmpl w:val="A98C0E72"/>
    <w:lvl w:ilvl="0" w:tplc="89D89F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C68E8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16342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0D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C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E1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88B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87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B68F3"/>
    <w:multiLevelType w:val="multilevel"/>
    <w:tmpl w:val="22DB68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45F13"/>
    <w:multiLevelType w:val="multilevel"/>
    <w:tmpl w:val="5C545F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7128CB"/>
    <w:multiLevelType w:val="multilevel"/>
    <w:tmpl w:val="607128CB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8A422DB"/>
    <w:multiLevelType w:val="hybridMultilevel"/>
    <w:tmpl w:val="D3A02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515D2"/>
    <w:multiLevelType w:val="multilevel"/>
    <w:tmpl w:val="696515D2"/>
    <w:lvl w:ilvl="0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0A41189"/>
    <w:multiLevelType w:val="multilevel"/>
    <w:tmpl w:val="70A41189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CF"/>
    <w:rsid w:val="0000449A"/>
    <w:rsid w:val="00016CF9"/>
    <w:rsid w:val="00044479"/>
    <w:rsid w:val="00047688"/>
    <w:rsid w:val="00050771"/>
    <w:rsid w:val="000508B9"/>
    <w:rsid w:val="00055CAC"/>
    <w:rsid w:val="000740FE"/>
    <w:rsid w:val="00074849"/>
    <w:rsid w:val="00075CDB"/>
    <w:rsid w:val="00077596"/>
    <w:rsid w:val="00083B7C"/>
    <w:rsid w:val="00096FF6"/>
    <w:rsid w:val="000B1A5C"/>
    <w:rsid w:val="000B1AD1"/>
    <w:rsid w:val="000B3837"/>
    <w:rsid w:val="000C5A05"/>
    <w:rsid w:val="000D0BB2"/>
    <w:rsid w:val="000F072D"/>
    <w:rsid w:val="000F5465"/>
    <w:rsid w:val="000F61C0"/>
    <w:rsid w:val="000F7EF7"/>
    <w:rsid w:val="001113CF"/>
    <w:rsid w:val="00117657"/>
    <w:rsid w:val="00123A07"/>
    <w:rsid w:val="0013006B"/>
    <w:rsid w:val="00142E1F"/>
    <w:rsid w:val="0014651A"/>
    <w:rsid w:val="001655EB"/>
    <w:rsid w:val="0017068C"/>
    <w:rsid w:val="00175586"/>
    <w:rsid w:val="001931C7"/>
    <w:rsid w:val="001A2113"/>
    <w:rsid w:val="001B3355"/>
    <w:rsid w:val="001E3FB7"/>
    <w:rsid w:val="001E595C"/>
    <w:rsid w:val="001E7C90"/>
    <w:rsid w:val="001F1F25"/>
    <w:rsid w:val="00200C18"/>
    <w:rsid w:val="00203C8D"/>
    <w:rsid w:val="00207CE6"/>
    <w:rsid w:val="0021175C"/>
    <w:rsid w:val="00230760"/>
    <w:rsid w:val="00260F04"/>
    <w:rsid w:val="00261A2C"/>
    <w:rsid w:val="002729DC"/>
    <w:rsid w:val="00276DD7"/>
    <w:rsid w:val="00280711"/>
    <w:rsid w:val="002852D2"/>
    <w:rsid w:val="00287F27"/>
    <w:rsid w:val="00291F02"/>
    <w:rsid w:val="00292EF7"/>
    <w:rsid w:val="002A2FE6"/>
    <w:rsid w:val="002B18F1"/>
    <w:rsid w:val="002B5CDA"/>
    <w:rsid w:val="002C5CA0"/>
    <w:rsid w:val="002C77A0"/>
    <w:rsid w:val="002D211C"/>
    <w:rsid w:val="002D2CBF"/>
    <w:rsid w:val="002D5C30"/>
    <w:rsid w:val="002E1F54"/>
    <w:rsid w:val="002F39B1"/>
    <w:rsid w:val="002F661C"/>
    <w:rsid w:val="00324777"/>
    <w:rsid w:val="0033167B"/>
    <w:rsid w:val="00334E45"/>
    <w:rsid w:val="003362E0"/>
    <w:rsid w:val="00343A22"/>
    <w:rsid w:val="00350547"/>
    <w:rsid w:val="003542B0"/>
    <w:rsid w:val="00361540"/>
    <w:rsid w:val="0036447F"/>
    <w:rsid w:val="003645BB"/>
    <w:rsid w:val="00381997"/>
    <w:rsid w:val="00391F77"/>
    <w:rsid w:val="003A23BE"/>
    <w:rsid w:val="003B1E47"/>
    <w:rsid w:val="003D187F"/>
    <w:rsid w:val="003F1F06"/>
    <w:rsid w:val="003F7971"/>
    <w:rsid w:val="003F7A9F"/>
    <w:rsid w:val="0041035F"/>
    <w:rsid w:val="00422C48"/>
    <w:rsid w:val="00444163"/>
    <w:rsid w:val="00447DB7"/>
    <w:rsid w:val="00452E3E"/>
    <w:rsid w:val="00454779"/>
    <w:rsid w:val="00454D03"/>
    <w:rsid w:val="004816F3"/>
    <w:rsid w:val="004873A1"/>
    <w:rsid w:val="0049013C"/>
    <w:rsid w:val="00496AB0"/>
    <w:rsid w:val="004A2A69"/>
    <w:rsid w:val="004B06F8"/>
    <w:rsid w:val="004B427C"/>
    <w:rsid w:val="004B441C"/>
    <w:rsid w:val="004F0D4A"/>
    <w:rsid w:val="004F319D"/>
    <w:rsid w:val="0050076B"/>
    <w:rsid w:val="00502E80"/>
    <w:rsid w:val="00516D4C"/>
    <w:rsid w:val="005325CB"/>
    <w:rsid w:val="00541CEA"/>
    <w:rsid w:val="005561A7"/>
    <w:rsid w:val="00561BAE"/>
    <w:rsid w:val="005627BB"/>
    <w:rsid w:val="005653BE"/>
    <w:rsid w:val="005818E7"/>
    <w:rsid w:val="005843AE"/>
    <w:rsid w:val="00584896"/>
    <w:rsid w:val="005869A0"/>
    <w:rsid w:val="0059133B"/>
    <w:rsid w:val="00593A3B"/>
    <w:rsid w:val="005A5FD1"/>
    <w:rsid w:val="005C74B7"/>
    <w:rsid w:val="005D0F32"/>
    <w:rsid w:val="005F2055"/>
    <w:rsid w:val="006024A7"/>
    <w:rsid w:val="00611557"/>
    <w:rsid w:val="00614AD6"/>
    <w:rsid w:val="00627750"/>
    <w:rsid w:val="0065345C"/>
    <w:rsid w:val="006627EB"/>
    <w:rsid w:val="00666163"/>
    <w:rsid w:val="006A039B"/>
    <w:rsid w:val="006B1E82"/>
    <w:rsid w:val="006B2FD3"/>
    <w:rsid w:val="006B3FCA"/>
    <w:rsid w:val="006B5809"/>
    <w:rsid w:val="006C0676"/>
    <w:rsid w:val="006D6D71"/>
    <w:rsid w:val="006E7BD2"/>
    <w:rsid w:val="00710DC0"/>
    <w:rsid w:val="00727555"/>
    <w:rsid w:val="00730F3A"/>
    <w:rsid w:val="00733A61"/>
    <w:rsid w:val="00734182"/>
    <w:rsid w:val="0074198E"/>
    <w:rsid w:val="007501F1"/>
    <w:rsid w:val="00751C12"/>
    <w:rsid w:val="00752A1E"/>
    <w:rsid w:val="007574FE"/>
    <w:rsid w:val="00771F36"/>
    <w:rsid w:val="007810C8"/>
    <w:rsid w:val="0078195D"/>
    <w:rsid w:val="007848B8"/>
    <w:rsid w:val="00795F69"/>
    <w:rsid w:val="007A1D95"/>
    <w:rsid w:val="007B1667"/>
    <w:rsid w:val="007B2E73"/>
    <w:rsid w:val="007B5CE8"/>
    <w:rsid w:val="007C2918"/>
    <w:rsid w:val="007D2CF0"/>
    <w:rsid w:val="007F1A0B"/>
    <w:rsid w:val="008107C1"/>
    <w:rsid w:val="0081309F"/>
    <w:rsid w:val="0081619A"/>
    <w:rsid w:val="00821C8C"/>
    <w:rsid w:val="008243A1"/>
    <w:rsid w:val="00853D20"/>
    <w:rsid w:val="0088130D"/>
    <w:rsid w:val="00883611"/>
    <w:rsid w:val="008B3B57"/>
    <w:rsid w:val="008C2BF6"/>
    <w:rsid w:val="008C79EB"/>
    <w:rsid w:val="008F7635"/>
    <w:rsid w:val="0090533F"/>
    <w:rsid w:val="00921BA2"/>
    <w:rsid w:val="00936987"/>
    <w:rsid w:val="00941845"/>
    <w:rsid w:val="0094392D"/>
    <w:rsid w:val="00952CC7"/>
    <w:rsid w:val="00972219"/>
    <w:rsid w:val="0097233C"/>
    <w:rsid w:val="0097381F"/>
    <w:rsid w:val="00973F72"/>
    <w:rsid w:val="009770E0"/>
    <w:rsid w:val="009834EE"/>
    <w:rsid w:val="00986D86"/>
    <w:rsid w:val="00993ABE"/>
    <w:rsid w:val="00995E69"/>
    <w:rsid w:val="0099679E"/>
    <w:rsid w:val="00997AD3"/>
    <w:rsid w:val="009A1BD9"/>
    <w:rsid w:val="009A5487"/>
    <w:rsid w:val="009C0AD5"/>
    <w:rsid w:val="009C395B"/>
    <w:rsid w:val="009C78EA"/>
    <w:rsid w:val="009E2214"/>
    <w:rsid w:val="009E425C"/>
    <w:rsid w:val="009F5713"/>
    <w:rsid w:val="00A05303"/>
    <w:rsid w:val="00A067B8"/>
    <w:rsid w:val="00A13B68"/>
    <w:rsid w:val="00A266CF"/>
    <w:rsid w:val="00A32E93"/>
    <w:rsid w:val="00A3405A"/>
    <w:rsid w:val="00A65689"/>
    <w:rsid w:val="00A67C69"/>
    <w:rsid w:val="00A827B7"/>
    <w:rsid w:val="00A8417C"/>
    <w:rsid w:val="00A91042"/>
    <w:rsid w:val="00A91D98"/>
    <w:rsid w:val="00AB1959"/>
    <w:rsid w:val="00AB1ED9"/>
    <w:rsid w:val="00AB230B"/>
    <w:rsid w:val="00AB3943"/>
    <w:rsid w:val="00AB46DD"/>
    <w:rsid w:val="00AB7077"/>
    <w:rsid w:val="00AD06D4"/>
    <w:rsid w:val="00AD176D"/>
    <w:rsid w:val="00AE1B6C"/>
    <w:rsid w:val="00AF0651"/>
    <w:rsid w:val="00AF168C"/>
    <w:rsid w:val="00B1132E"/>
    <w:rsid w:val="00B21D12"/>
    <w:rsid w:val="00B22DAE"/>
    <w:rsid w:val="00B25586"/>
    <w:rsid w:val="00B27479"/>
    <w:rsid w:val="00B27612"/>
    <w:rsid w:val="00B32F18"/>
    <w:rsid w:val="00B37652"/>
    <w:rsid w:val="00B42590"/>
    <w:rsid w:val="00B560A7"/>
    <w:rsid w:val="00B57755"/>
    <w:rsid w:val="00B72481"/>
    <w:rsid w:val="00B8278B"/>
    <w:rsid w:val="00B83C20"/>
    <w:rsid w:val="00BC062E"/>
    <w:rsid w:val="00BC1417"/>
    <w:rsid w:val="00BE1347"/>
    <w:rsid w:val="00BE60F5"/>
    <w:rsid w:val="00BF1507"/>
    <w:rsid w:val="00BF18A7"/>
    <w:rsid w:val="00C03328"/>
    <w:rsid w:val="00C319AC"/>
    <w:rsid w:val="00C3692C"/>
    <w:rsid w:val="00C44C0B"/>
    <w:rsid w:val="00C523B4"/>
    <w:rsid w:val="00C578AA"/>
    <w:rsid w:val="00C64930"/>
    <w:rsid w:val="00C80395"/>
    <w:rsid w:val="00CA2402"/>
    <w:rsid w:val="00CB75C9"/>
    <w:rsid w:val="00CC3A1A"/>
    <w:rsid w:val="00D143AE"/>
    <w:rsid w:val="00D27AE4"/>
    <w:rsid w:val="00D32681"/>
    <w:rsid w:val="00D4242A"/>
    <w:rsid w:val="00D67DA5"/>
    <w:rsid w:val="00D9713B"/>
    <w:rsid w:val="00DB277B"/>
    <w:rsid w:val="00DB3471"/>
    <w:rsid w:val="00DB4B02"/>
    <w:rsid w:val="00DB6AF0"/>
    <w:rsid w:val="00DC6137"/>
    <w:rsid w:val="00DF20A7"/>
    <w:rsid w:val="00DF7A18"/>
    <w:rsid w:val="00E05D4B"/>
    <w:rsid w:val="00E27362"/>
    <w:rsid w:val="00E364B3"/>
    <w:rsid w:val="00E43799"/>
    <w:rsid w:val="00E64B31"/>
    <w:rsid w:val="00E81A04"/>
    <w:rsid w:val="00E82BE3"/>
    <w:rsid w:val="00E87123"/>
    <w:rsid w:val="00EA258C"/>
    <w:rsid w:val="00EB0EFD"/>
    <w:rsid w:val="00EB1339"/>
    <w:rsid w:val="00EB3A21"/>
    <w:rsid w:val="00EB4E33"/>
    <w:rsid w:val="00EC4A78"/>
    <w:rsid w:val="00EE52BD"/>
    <w:rsid w:val="00EF2685"/>
    <w:rsid w:val="00EF3835"/>
    <w:rsid w:val="00F246E2"/>
    <w:rsid w:val="00F35151"/>
    <w:rsid w:val="00F35D98"/>
    <w:rsid w:val="00F37DC2"/>
    <w:rsid w:val="00F415EA"/>
    <w:rsid w:val="00F44A29"/>
    <w:rsid w:val="00F44E02"/>
    <w:rsid w:val="00F46810"/>
    <w:rsid w:val="00F52AF7"/>
    <w:rsid w:val="00F63F35"/>
    <w:rsid w:val="00F669D1"/>
    <w:rsid w:val="00F84865"/>
    <w:rsid w:val="00F90707"/>
    <w:rsid w:val="00F95FB4"/>
    <w:rsid w:val="00FA530D"/>
    <w:rsid w:val="00FB43EC"/>
    <w:rsid w:val="00FC15A6"/>
    <w:rsid w:val="00FC2CE1"/>
    <w:rsid w:val="00FD3D5A"/>
    <w:rsid w:val="00FD78AE"/>
    <w:rsid w:val="00FE03DC"/>
    <w:rsid w:val="00FE6E96"/>
    <w:rsid w:val="00FF5458"/>
    <w:rsid w:val="14CB4B50"/>
    <w:rsid w:val="28CE587C"/>
    <w:rsid w:val="6F3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954F72"/>
      <w:u w:val="single"/>
    </w:rPr>
  </w:style>
  <w:style w:type="character" w:customStyle="1" w:styleId="1">
    <w:name w:val="要点1"/>
    <w:basedOn w:val="a0"/>
  </w:style>
  <w:style w:type="character" w:customStyle="1" w:styleId="Char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6"/>
    <w:uiPriority w:val="9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Pr>
      <w:sz w:val="18"/>
      <w:szCs w:val="18"/>
    </w:rPr>
  </w:style>
  <w:style w:type="character" w:customStyle="1" w:styleId="UnresolvedMention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a8">
    <w:name w:val="页眉 字符"/>
    <w:uiPriority w:val="99"/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27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rsid w:val="0062775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954F72"/>
      <w:u w:val="single"/>
    </w:rPr>
  </w:style>
  <w:style w:type="character" w:customStyle="1" w:styleId="1">
    <w:name w:val="要点1"/>
    <w:basedOn w:val="a0"/>
  </w:style>
  <w:style w:type="character" w:customStyle="1" w:styleId="Char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6"/>
    <w:uiPriority w:val="9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Pr>
      <w:sz w:val="18"/>
      <w:szCs w:val="18"/>
    </w:rPr>
  </w:style>
  <w:style w:type="character" w:customStyle="1" w:styleId="UnresolvedMention">
    <w:name w:val="Unresolved Mention"/>
    <w:uiPriority w:val="99"/>
    <w:unhideWhenUsed/>
    <w:rPr>
      <w:color w:val="808080"/>
      <w:shd w:val="clear" w:color="auto" w:fill="E6E6E6"/>
    </w:rPr>
  </w:style>
  <w:style w:type="character" w:customStyle="1" w:styleId="a8">
    <w:name w:val="页眉 字符"/>
    <w:uiPriority w:val="99"/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6277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rsid w:val="006277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SAF</Company>
  <LinksUpToDate>false</LinksUpToDate>
  <CharactersWithSpaces>595</CharactersWithSpaces>
  <SharedDoc>false</SharedDoc>
  <HLinks>
    <vt:vector size="42" baseType="variant"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http://china.studyabroadfoundtion.org/</vt:lpwstr>
      </vt:variant>
      <vt:variant>
        <vt:lpwstr/>
      </vt:variant>
      <vt:variant>
        <vt:i4>6946891</vt:i4>
      </vt:variant>
      <vt:variant>
        <vt:i4>15</vt:i4>
      </vt:variant>
      <vt:variant>
        <vt:i4>0</vt:i4>
      </vt:variant>
      <vt:variant>
        <vt:i4>5</vt:i4>
      </vt:variant>
      <vt:variant>
        <vt:lpwstr>mailto:guangzhou@safabroad.org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http://china.studyabroadfoundtion.org/</vt:lpwstr>
      </vt:variant>
      <vt:variant>
        <vt:lpwstr/>
      </vt:variant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mailto:shanghai@safabroad.org</vt:lpwstr>
      </vt:variant>
      <vt:variant>
        <vt:lpwstr/>
      </vt:variant>
      <vt:variant>
        <vt:i4>4128827</vt:i4>
      </vt:variant>
      <vt:variant>
        <vt:i4>6</vt:i4>
      </vt:variant>
      <vt:variant>
        <vt:i4>0</vt:i4>
      </vt:variant>
      <vt:variant>
        <vt:i4>5</vt:i4>
      </vt:variant>
      <vt:variant>
        <vt:lpwstr>http://china.studyabroadfoundtion.org/</vt:lpwstr>
      </vt:variant>
      <vt:variant>
        <vt:lpwstr/>
      </vt:variant>
      <vt:variant>
        <vt:i4>1245220</vt:i4>
      </vt:variant>
      <vt:variant>
        <vt:i4>3</vt:i4>
      </vt:variant>
      <vt:variant>
        <vt:i4>0</vt:i4>
      </vt:variant>
      <vt:variant>
        <vt:i4>5</vt:i4>
      </vt:variant>
      <vt:variant>
        <vt:lpwstr>mailto:beijing@safabroad.org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https://sisfbrenderer-100287.campusnet.net/</vt:lpwstr>
      </vt:variant>
      <vt:variant>
        <vt:lpwstr>/renderer/11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微软用户</cp:lastModifiedBy>
  <cp:revision>2</cp:revision>
  <dcterms:created xsi:type="dcterms:W3CDTF">2018-10-08T07:40:00Z</dcterms:created>
  <dcterms:modified xsi:type="dcterms:W3CDTF">2018-10-08T07:40:00Z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